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4B" w:rsidRDefault="002855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554B" w:rsidRDefault="0028554B">
      <w:pPr>
        <w:pStyle w:val="ConsPlusNormal"/>
        <w:jc w:val="both"/>
        <w:outlineLvl w:val="0"/>
      </w:pPr>
    </w:p>
    <w:p w:rsidR="0028554B" w:rsidRDefault="0028554B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28554B" w:rsidRDefault="0028554B">
      <w:pPr>
        <w:pStyle w:val="ConsPlusTitle"/>
        <w:jc w:val="both"/>
      </w:pPr>
    </w:p>
    <w:p w:rsidR="0028554B" w:rsidRDefault="0028554B">
      <w:pPr>
        <w:pStyle w:val="ConsPlusTitle"/>
        <w:jc w:val="center"/>
      </w:pPr>
      <w:r>
        <w:t>ПОСТАНОВЛЕНИЕ</w:t>
      </w:r>
    </w:p>
    <w:p w:rsidR="0028554B" w:rsidRDefault="0028554B">
      <w:pPr>
        <w:pStyle w:val="ConsPlusTitle"/>
        <w:jc w:val="center"/>
      </w:pPr>
      <w:r>
        <w:t>от 14 февраля 2020 г. N 67</w:t>
      </w:r>
    </w:p>
    <w:p w:rsidR="0028554B" w:rsidRDefault="0028554B">
      <w:pPr>
        <w:pStyle w:val="ConsPlusTitle"/>
        <w:jc w:val="both"/>
      </w:pPr>
    </w:p>
    <w:p w:rsidR="0028554B" w:rsidRDefault="0028554B">
      <w:pPr>
        <w:pStyle w:val="ConsPlusTitle"/>
        <w:jc w:val="center"/>
      </w:pPr>
      <w:r>
        <w:t>ОБ УПРАВЛЕНИИ ЗАПИСИ АКТОВ ГРАЖДАНСКОГО СОСТОЯНИЯ КУЗБАССА</w:t>
      </w:r>
    </w:p>
    <w:p w:rsidR="0028554B" w:rsidRDefault="002855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5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54B" w:rsidRDefault="002855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54B" w:rsidRDefault="002855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54B" w:rsidRDefault="00285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54B" w:rsidRDefault="00285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28554B" w:rsidRDefault="0028554B">
            <w:pPr>
              <w:pStyle w:val="ConsPlusNormal"/>
              <w:jc w:val="center"/>
            </w:pPr>
            <w:r>
              <w:rPr>
                <w:color w:val="392C69"/>
              </w:rPr>
              <w:t>от 24.12.2021 N 782)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54B" w:rsidRDefault="0028554B">
            <w:pPr>
              <w:spacing w:after="1" w:line="0" w:lineRule="atLeast"/>
            </w:pPr>
          </w:p>
        </w:tc>
      </w:tr>
    </w:tbl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Кемеровской области - Кузбасса от 24.12.2019 N 91-пг "О переименовании отдельных исполнительных органов государственной власти Кемеровской области - Кузбасса" Правительство Кемеровской области - Кузбасса постановляет: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об Управлении записи актов гражданского состояния Кузбасса.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постановления Коллегии Администрации Кемеровской области: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26.12.2007 </w:t>
      </w:r>
      <w:hyperlink r:id="rId7" w:history="1">
        <w:r>
          <w:rPr>
            <w:color w:val="0000FF"/>
          </w:rPr>
          <w:t>N 363</w:t>
        </w:r>
      </w:hyperlink>
      <w:r>
        <w:t xml:space="preserve">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27.02.2012 </w:t>
      </w:r>
      <w:hyperlink r:id="rId8" w:history="1">
        <w:r>
          <w:rPr>
            <w:color w:val="0000FF"/>
          </w:rPr>
          <w:t>N 41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09.09.2015 </w:t>
      </w:r>
      <w:hyperlink r:id="rId9" w:history="1">
        <w:r>
          <w:rPr>
            <w:color w:val="0000FF"/>
          </w:rPr>
          <w:t>N 288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07.04.2017 </w:t>
      </w:r>
      <w:hyperlink r:id="rId10" w:history="1">
        <w:r>
          <w:rPr>
            <w:color w:val="0000FF"/>
          </w:rPr>
          <w:t>N 143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30.06.2017 </w:t>
      </w:r>
      <w:hyperlink r:id="rId11" w:history="1">
        <w:r>
          <w:rPr>
            <w:color w:val="0000FF"/>
          </w:rPr>
          <w:t>N 325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09.06.2018 </w:t>
      </w:r>
      <w:hyperlink r:id="rId12" w:history="1">
        <w:r>
          <w:rPr>
            <w:color w:val="0000FF"/>
          </w:rPr>
          <w:t>N 226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от 02.10.2018 </w:t>
      </w:r>
      <w:hyperlink r:id="rId13" w:history="1">
        <w:r>
          <w:rPr>
            <w:color w:val="0000FF"/>
          </w:rPr>
          <w:t>N 412</w:t>
        </w:r>
      </w:hyperlink>
      <w:r>
        <w:t xml:space="preserve">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области";</w:t>
      </w:r>
    </w:p>
    <w:p w:rsidR="0028554B" w:rsidRDefault="0028554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25.12.2019 N 742 "О внесении изменений в постановление Коллегии Администрации Кемеровской области от 26.12.2007 N 363 "Об управлении записи актов гражданского состояния Кемеровской области".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Губернатора Кемеровской области - Кузбасса (по внутренней политике) Турбабу О.В.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right"/>
      </w:pPr>
      <w:r>
        <w:t>И.о. Губернатора</w:t>
      </w:r>
    </w:p>
    <w:p w:rsidR="0028554B" w:rsidRDefault="0028554B">
      <w:pPr>
        <w:pStyle w:val="ConsPlusNormal"/>
        <w:jc w:val="right"/>
      </w:pPr>
      <w:r>
        <w:t>Кемеровской области - Кузбасса</w:t>
      </w:r>
    </w:p>
    <w:p w:rsidR="0028554B" w:rsidRDefault="0028554B">
      <w:pPr>
        <w:pStyle w:val="ConsPlusNormal"/>
        <w:jc w:val="right"/>
      </w:pPr>
      <w:r>
        <w:t>В.Н.ТЕЛЕГИН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right"/>
        <w:outlineLvl w:val="0"/>
      </w:pPr>
      <w:r>
        <w:t>Утверждено</w:t>
      </w:r>
    </w:p>
    <w:p w:rsidR="0028554B" w:rsidRDefault="0028554B">
      <w:pPr>
        <w:pStyle w:val="ConsPlusNormal"/>
        <w:jc w:val="right"/>
      </w:pPr>
      <w:r>
        <w:t>постановлением Правительства</w:t>
      </w:r>
    </w:p>
    <w:p w:rsidR="0028554B" w:rsidRDefault="0028554B">
      <w:pPr>
        <w:pStyle w:val="ConsPlusNormal"/>
        <w:jc w:val="right"/>
      </w:pPr>
      <w:r>
        <w:t>Кемеровской области - Кузбасса</w:t>
      </w:r>
    </w:p>
    <w:p w:rsidR="0028554B" w:rsidRDefault="0028554B">
      <w:pPr>
        <w:pStyle w:val="ConsPlusNormal"/>
        <w:jc w:val="right"/>
      </w:pPr>
      <w:r>
        <w:t>от 14 февраля 2020 г. N 67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</w:pPr>
      <w:bookmarkStart w:id="0" w:name="P40"/>
      <w:bookmarkEnd w:id="0"/>
      <w:r>
        <w:t>ПОЛОЖЕНИЕ</w:t>
      </w:r>
    </w:p>
    <w:p w:rsidR="0028554B" w:rsidRDefault="0028554B">
      <w:pPr>
        <w:pStyle w:val="ConsPlusTitle"/>
        <w:jc w:val="center"/>
      </w:pPr>
      <w:r>
        <w:t>ОБ УПРАВЛЕНИИ ЗАПИСИ АКТОВ ГРАЖДАНСКОГО СОСТОЯНИЯ КУЗБАССА</w:t>
      </w:r>
    </w:p>
    <w:p w:rsidR="0028554B" w:rsidRDefault="002855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5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54B" w:rsidRDefault="002855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54B" w:rsidRDefault="002855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54B" w:rsidRDefault="00285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54B" w:rsidRDefault="00285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28554B" w:rsidRDefault="0028554B">
            <w:pPr>
              <w:pStyle w:val="ConsPlusNormal"/>
              <w:jc w:val="center"/>
            </w:pPr>
            <w:r>
              <w:rPr>
                <w:color w:val="392C69"/>
              </w:rPr>
              <w:t>от 24.12.2021 N 782)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54B" w:rsidRDefault="0028554B">
            <w:pPr>
              <w:spacing w:after="1" w:line="0" w:lineRule="atLeast"/>
            </w:pPr>
          </w:p>
        </w:tc>
      </w:tr>
    </w:tbl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1. Общие положения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 xml:space="preserve">1.1. Управление записи актов гражданского состояния Кузбасса (далее - управление)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Кемеровской области от 09.03.2005 N 47-ОЗ "О системе исполнительных органов государственной власти Кемеровской области - Кузбасса" является исполнительным органом государственной власти Кемеровской области - Кузбасса отраслевой компетенции, осуществляющим организацию деятельности органов записи актов гражданского состояния (далее - органы ЗАГС), образованных на территории Кемеровской области - Кузбасса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15.11.97 N 143-ФЗ "Об актах гражданского состояния" для производства государственной регистрации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договорами, федеральными законами и иными нормативными правовыми актами Российской Федерации, </w:t>
      </w:r>
      <w:hyperlink r:id="rId19" w:history="1">
        <w:r>
          <w:rPr>
            <w:color w:val="0000FF"/>
          </w:rPr>
          <w:t>Уставом</w:t>
        </w:r>
      </w:hyperlink>
      <w:r>
        <w:t xml:space="preserve"> Кемеровской области - Кузбасса, иными правовыми актами Кемеровской области - Кузбасса, а также настоящим Положением.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1.3. Деятельность управления координирует и контролирует заместитель Губернатора Кемеровской области - Кузбасса (по внутренней политике).</w:t>
      </w:r>
    </w:p>
    <w:p w:rsidR="0028554B" w:rsidRDefault="0028554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1.4. Работники управления, должности которых внесены в Реестр должностей государственной гражданской службы Кемеровской области, являются государственными гражданскими служащими Кемеровской области - Кузбасса (далее - гражданские служащие).</w:t>
      </w:r>
    </w:p>
    <w:p w:rsidR="0028554B" w:rsidRDefault="0028554B">
      <w:pPr>
        <w:pStyle w:val="ConsPlusNormal"/>
        <w:jc w:val="both"/>
      </w:pPr>
      <w:r>
        <w:t xml:space="preserve">(п. 1.4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1.5. Управление имеет круглую печать с изображением Государственного герба Российской Федерации и своим наименованием, лицевые счета получателя средств областного бюджета, открытые в Управлении Федерального казначейства по Кемеровской области - Кузбассу, штампы, </w:t>
      </w:r>
      <w:r>
        <w:lastRenderedPageBreak/>
        <w:t>бланки со своим наименованием, другие реквизиты, предусмотренные законодательством и необходимые для осуществления его деятельности.</w:t>
      </w:r>
    </w:p>
    <w:p w:rsidR="0028554B" w:rsidRDefault="0028554B">
      <w:pPr>
        <w:pStyle w:val="ConsPlusNormal"/>
        <w:jc w:val="both"/>
      </w:pPr>
      <w:r>
        <w:t xml:space="preserve">(п. 1.5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1.6. Официальное полное наименование управления: Управление записи актов гражданского состояния Кузбасса.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1.7. Сокращение наименование управления: Управление ЗАГС Кузбасса.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1.8. Место нахождения управления: г. Кемерово, пр. Советский, д. 58.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1.9. В структуру управления входят отделы, действующие на основании положений, утверждаемых начальником управления.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1.10. Штатная численность управления утверждается распоряжением Правительства Кемеровской области - Кузбасса.</w:t>
      </w:r>
    </w:p>
    <w:p w:rsidR="0028554B" w:rsidRDefault="0028554B">
      <w:pPr>
        <w:pStyle w:val="ConsPlusNormal"/>
        <w:jc w:val="both"/>
      </w:pPr>
      <w:r>
        <w:t xml:space="preserve">(п. 1.10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2. Юридический статус управления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>2.1. Управление обладает правами юридического лица. Действуя от имени Кемеровской области - Кузбасса, управление может в пределах своей компетенции приобретать и осуществлять имущественные и личные неимущественные права и обязанности, выступать в суде, представлять интересы Кемеровской области - Кузбасса в федеральных органах государственной власти в пределах предоставленных полномочий.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2.2. В целях удовлетворения собственных хозяйственных нужд управление имеет право от своего имени приобретать и осуществлять имущественные и личные неимущественные права, нести обязанности, выступать в суде в качества истца и ответчика.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2.3. Для осуществления своих функций управление наделяется имуществом, закрепленным за управлением на праве оперативного управления и учитываемым на самостоятельном балансе. Имущество управления является государственной собственностью Кемеровской области - Кузбасса.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Право оперативного управления имуществом, в отношении которого Правительством Кемеровской области - Кузбасса или по его поручению Комитетом по управлению государственным имуществом Кузбасса принято решение о его закреплении за управлением, возникает с момента передачи имущества или с момента, указанного в решении.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Имущество, приобретенное управлением по договорам или иным основаниям, поступает в его оперативное управление в порядке, установленном действующим законодательством.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Управление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бюджетной смете, без согласия собственника (уполномоченного органа).</w:t>
      </w:r>
    </w:p>
    <w:p w:rsidR="0028554B" w:rsidRDefault="0028554B">
      <w:pPr>
        <w:pStyle w:val="ConsPlusNormal"/>
        <w:jc w:val="both"/>
      </w:pPr>
      <w:r>
        <w:t xml:space="preserve">(п. 2.3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2.4. Финансирование управления осуществляется в пределах средств федерального бюджета, перечисляемых в областной бюджет в виде субвенций на осуществление полномочий на государственную регистрацию актов гражданского состояния. На указанные цели управление имеет право получать дополнительные финансовые средства из областного бюджета.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Иные полномочия, возложенные на управление нормативными правовыми актами Кемеровской области - Кузбасса, осуществляются за счет средств областного бюджета.</w:t>
      </w:r>
    </w:p>
    <w:p w:rsidR="0028554B" w:rsidRDefault="0028554B">
      <w:pPr>
        <w:pStyle w:val="ConsPlusNormal"/>
        <w:jc w:val="both"/>
      </w:pPr>
      <w:r>
        <w:t xml:space="preserve">(п. 2.4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2.5. Управление ведет бюджетную, налоговую, статистическую и иную отчетность в установленном порядке и несет ответственность за ее достоверность.</w:t>
      </w:r>
    </w:p>
    <w:p w:rsidR="0028554B" w:rsidRDefault="0028554B">
      <w:pPr>
        <w:pStyle w:val="ConsPlusNormal"/>
        <w:jc w:val="both"/>
      </w:pPr>
      <w:r>
        <w:t xml:space="preserve">(п. 2.5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2.6. По своим обязательствам управление отвечает находящимся в его распоряжении имуществом. При недостаточности имущества управления субсидиарную ответственность по его обязательствам несет собственник имущества.</w:t>
      </w:r>
    </w:p>
    <w:p w:rsidR="0028554B" w:rsidRDefault="0028554B">
      <w:pPr>
        <w:pStyle w:val="ConsPlusNormal"/>
        <w:jc w:val="both"/>
      </w:pPr>
      <w:r>
        <w:t xml:space="preserve">(п. 2.6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3. Задачи управления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>3.1. Обеспечение государственной регистрации актов гражданского состояния в соответствии с действующим законодательством.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3.2. Совершенствование деятельности органов ЗАГС, повышение уровня правового обслуживания граждан.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3.3. Организация мероприятий по повышению квалификации специалистов, производящих государственную регистрацию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3.4. Реализация государственной семейной политики.</w:t>
      </w:r>
    </w:p>
    <w:p w:rsidR="0028554B" w:rsidRDefault="0028554B">
      <w:pPr>
        <w:pStyle w:val="ConsPlusNormal"/>
        <w:jc w:val="both"/>
      </w:pPr>
      <w:r>
        <w:t xml:space="preserve">(п. 3.4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3.5. Создание надлежащих условий хранения книг государственной регистрации актов гражданского состояния (актовых книг).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3.6. Организация выдачи ключа простой электронной подписи при обращении заявителей за получением государственных и муниципальных услуг в электронной форме на территории Кемеровской области - Кузбасса в органах ЗАГС.</w:t>
      </w:r>
    </w:p>
    <w:p w:rsidR="0028554B" w:rsidRDefault="0028554B">
      <w:pPr>
        <w:pStyle w:val="ConsPlusNormal"/>
        <w:jc w:val="both"/>
      </w:pPr>
      <w:r>
        <w:t xml:space="preserve">(п. 3.6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3.7.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24.12.2021 N 782.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4. Полномочия и функции управления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>Управление в соответствии с возложенными на него задачами осуществляет следующие полномочия и функции: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4.1. Организует деятельность по государственной регистрации актов гражданского состояния на территории Кемеровской области - Кузбасса.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4.2. Истребует от граждан, организаций и учреждений сведения и документы, необходимые для рассмотрения заявлений граждан.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4.3. Вносит в Единый государственный реестр записей актов гражданского состояния сведения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Федерации.</w:t>
      </w:r>
    </w:p>
    <w:p w:rsidR="0028554B" w:rsidRDefault="0028554B">
      <w:pPr>
        <w:pStyle w:val="ConsPlusNormal"/>
        <w:jc w:val="both"/>
      </w:pPr>
      <w:r>
        <w:t xml:space="preserve">(п. 4.3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4.4. Создает в органах ЗАГС надлежащие условия хранения книг государственной регистрации актов гражданского состояния (актовых книг), собранных из первых экземпляров записей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4.5. Организует взаимодействие между органами ЗАГС Кемеровской области - Кузбасса, в том числе по вопросам хранения и использования книг государственной регистрации актов гражданского состояния (актовых книг), собранных из первых экземпляров записей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4.6. Обеспечивает учет и хранение книг государственной регистрации актов гражданского состояния (актовых книг), собранных из вторых экземпляров записей актов гражданского состояния, произведенных на территории Кемеровской области - Кузбасса, и обеспечивает их хранение.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4.7. Обеспечивает обработку и учет вторых экземпляров записей актов гражданского состояния, вносит в них изменения, исправления по сообщениям органов ЗАГС субъектов Российской Федерации и консульских управлений Министерства иностранных дел Российской Федерации.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4.8. Выдает повторное свидетельство о государственной регистрации акта гражданского состояния, иной документ,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28554B" w:rsidRDefault="0028554B">
      <w:pPr>
        <w:pStyle w:val="ConsPlusNormal"/>
        <w:jc w:val="both"/>
      </w:pPr>
      <w:r>
        <w:t xml:space="preserve">(п. 4.8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4.9. Готовит извещения об отсутствии записи акта гражданского состояния для обращения граждан в судебные органы.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4.10. Готовит книги государственной регистрации актов гражданского состояния (актовые книги) после истечения срока их хранения для передачи в государственное казенное учреждение "Государственный архив Кузбасса"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состояния, и уполномоченным федеральным органом исполнительной власти в сфере архивного дела и делопроизводства.</w:t>
      </w:r>
    </w:p>
    <w:p w:rsidR="0028554B" w:rsidRDefault="0028554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4.11. Проставляет международный штамп "Апостиль" на документах, подлежащих вывозу за пределы территории Российской Федерации, подтверждающих факт государственной регистрации акта гражданского состояния на территории Кемеровской области - Кузбасса.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4.12. Осуществляет в установленном порядке сбор, обработку, анализ и представление государственной статистической отчетности в Министерство юстиции Российской Федерации, в территориальный орган Федеральной службы государственной статистики по Кемеровской области - Кузбассу, обеспечивает ее достоверность.</w:t>
      </w:r>
    </w:p>
    <w:p w:rsidR="0028554B" w:rsidRDefault="0028554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4.13. Сообщает сведения о государственной регистрации актов гражданского состояния в случаях и в порядке, установленных действующим законодательством.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4.14. Проводит мероприятия по проверке соблюдения гражданскими служащими управления и органов ЗАГС законности при выполнении государственных функций, поставленных задач и показателей результативности работы, производит мониторинг качества и доступности предоставляемых населению и организациям государственных услуг.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4.15. Проводит служебное расследование по фактам утраты гербовых бланков свидетельств о государственной регистрации актов гражданского состояния (бланков строгой отчетности) и записей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4.16. Представляет интересы Кемеровской области - Кузбасса в установленном порядке в </w:t>
      </w:r>
      <w:r>
        <w:lastRenderedPageBreak/>
        <w:t>федеральных органах государственной власти, органах местного самоуправления, организациях по вопросам, входящим в компетенцию управления.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4.17. Участвует в реализации прав и обязанностей граждан Российской Федерации по международным обязательствам в пределах своей компетенции.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4.18. Взаимодействует с федеральными органами исполнительной власти, их территориальными органами в рамках установленных полномочий.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4.19. Издает приказы, инструкции в пределах своих полномочий.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4.20. Ведет делопроизводство согласно утвержденной номенклатуре дел.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4.21. Является главным распорядителем средств областного бюджета.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4.22. Проводит проверку профессиональных навыков гражданских служащих и работников управления и органов ЗАГС, организует их профессиональную подготовку, переподготовку, повышение квалификации и стажировку, организует аттестацию, проводит квалификационные экзамены.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4.23. Осуществляет взаимодействие с уполномоченным федеральным органом исполнительной власти, администрирующим поступления средств в федеральный бюджет от платежей за государственную регистрацию актов гражданского состояния, по вопросам зачисления и возврата уплаченных средств в порядке, установленном законодательством Российской Федерации.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4.24. Осуществляет функции государственного заказчика в сфере закупок товаров, работ, услуг для обеспечения государственных нужд за счет бюджетных средств, предусмотренных на финансирование управления, в пределах доведенных до него лимитов бюджетных обязательств.</w:t>
      </w:r>
    </w:p>
    <w:p w:rsidR="0028554B" w:rsidRDefault="0028554B">
      <w:pPr>
        <w:pStyle w:val="ConsPlusNormal"/>
        <w:jc w:val="both"/>
      </w:pPr>
      <w:r>
        <w:t xml:space="preserve">(п. 4.24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4.25. Осуществляет материально-техническое обеспечение деятельности управления и органов ЗАГС, в том числе обеспечение гербовыми бланками свидетельств, печатями, штампами, регистрационным материалом.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4.26. Проводит совещания, семинары по вопросам применения законодательства по государственной регистрации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4.27. Участвует в просвещении граждан по вопросам государственной регистрации актов гражданского состояния, в том числе с использованием средств массовой информации.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4.28. Обеспечивает объективное, всестороннее и своевременное рассмотрение обращений граждан, объединений граждан, юридических лиц, содержащих вопросы, рассмотрение которых входит в компетенцию управления, принимает меры, направленные на восстановление или защиту нарушенных прав, свобод и законных интересов граждан, направляет ответы заявителям в порядке и сроки, установленные законодательством Российской Федерации, организовывает личный прием граждан.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4.29. Осуществляет мониторинг правоприменения в отношении законодательных и иных нормативных правовых актов Российской Федерации и Кемеровской области - Кузбасса, регулирующих вопросы, отнесенные к компетенции управления в соответствии с возложенными на него задачами.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4.30. Разрабатывает и осуществляет мероприятия по повышению уровня обслуживания населения, сохранности записей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4.31. Разрабатывает рекомендации по исполнению в органах ЗАГС ритуалов государственной регистрации заключения брака и рождения в торжественной обстановке, чествования юбиляров супружеской жизни.</w:t>
      </w:r>
    </w:p>
    <w:p w:rsidR="0028554B" w:rsidRDefault="0028554B">
      <w:pPr>
        <w:pStyle w:val="ConsPlusNormal"/>
        <w:jc w:val="both"/>
      </w:pPr>
      <w:r>
        <w:t xml:space="preserve">(п. 4.31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4.32. Организует и проводит в органах ЗАГС смотры-конкурсы профессионального мастерства.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4.33. Участвует в предоставлении государственной услуги по истребованию личных документов граждан с территории иностранных государств.</w:t>
      </w:r>
    </w:p>
    <w:p w:rsidR="0028554B" w:rsidRDefault="0028554B">
      <w:pPr>
        <w:pStyle w:val="ConsPlusNormal"/>
        <w:jc w:val="both"/>
      </w:pPr>
      <w:r>
        <w:t xml:space="preserve">(п. 4.33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4.34. Обеспечивает при реализации своих полномочий приоритет целей и задач по содействию развитию конкуренции на товарных рынках при осуществлении закупок товаров, работ, услуг для обеспечения нужд управления и органов ЗАГС.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4.35. Обеспечивает проведение организационных и технических мероприятий по комплексной защите обрабатываемых в управлении и органах ЗАГС персональных данных и другой конфиденциальной информации, а также обеспечивает в пределах своей компетенции защиту сведений, составляющих государственную тайну.</w:t>
      </w:r>
    </w:p>
    <w:p w:rsidR="0028554B" w:rsidRDefault="0028554B">
      <w:pPr>
        <w:pStyle w:val="ConsPlusNormal"/>
        <w:jc w:val="both"/>
      </w:pPr>
      <w:r>
        <w:t xml:space="preserve">(п. 4.35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4.36. Организует и проводит областные мероприятия, направленные на пропаганду семейных ценностей, повышение престижа семьи и уровня социальной ответственности, в рамках реализации государственной семейной политики в соответствии с федеральным и региональным законодательством.</w:t>
      </w:r>
    </w:p>
    <w:p w:rsidR="0028554B" w:rsidRDefault="0028554B">
      <w:pPr>
        <w:pStyle w:val="ConsPlusNormal"/>
        <w:jc w:val="both"/>
      </w:pPr>
      <w:r>
        <w:t xml:space="preserve">(п. 4.36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4.37. Осуществляет формирование информационных ресурсов управления и органов ЗАГС.</w:t>
      </w:r>
    </w:p>
    <w:p w:rsidR="0028554B" w:rsidRDefault="0028554B">
      <w:pPr>
        <w:pStyle w:val="ConsPlusNormal"/>
        <w:jc w:val="both"/>
      </w:pPr>
      <w:r>
        <w:t xml:space="preserve">(п. 4.37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4.38. Участвует в реализации региональных программ, направленных на развитие информационного общества и формирование электронного правительства в Кемеровской области - Кузбассе.</w:t>
      </w:r>
    </w:p>
    <w:p w:rsidR="0028554B" w:rsidRDefault="0028554B">
      <w:pPr>
        <w:pStyle w:val="ConsPlusNormal"/>
        <w:jc w:val="both"/>
      </w:pPr>
      <w:r>
        <w:t xml:space="preserve">(п. 4.38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4.39. Оказывает консультативную и методическую помощь органам ЗАГС области в пределах своей компетенции.</w:t>
      </w:r>
    </w:p>
    <w:p w:rsidR="0028554B" w:rsidRDefault="0028554B">
      <w:pPr>
        <w:pStyle w:val="ConsPlusNormal"/>
        <w:jc w:val="both"/>
      </w:pPr>
      <w:r>
        <w:t xml:space="preserve">(п. 4.39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4.40. Изучает и обобщает практику применения органами ЗАГС законодательства в сфере государственной регистрации актов гражданского состояния.</w:t>
      </w:r>
    </w:p>
    <w:p w:rsidR="0028554B" w:rsidRDefault="0028554B">
      <w:pPr>
        <w:pStyle w:val="ConsPlusNormal"/>
        <w:jc w:val="both"/>
      </w:pPr>
      <w:r>
        <w:t xml:space="preserve">(п. 4.40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4.41. Рассматривает в порядке обжалования решения органов ЗАГС об отказе в государственной регистрации актов гражданского состояния.</w:t>
      </w:r>
    </w:p>
    <w:p w:rsidR="0028554B" w:rsidRDefault="0028554B">
      <w:pPr>
        <w:pStyle w:val="ConsPlusNormal"/>
        <w:jc w:val="both"/>
      </w:pPr>
      <w:r>
        <w:t xml:space="preserve">(п. 4.41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4.42. Размещает информацию о деятельности управления в информационных системах управления в порядке, установленном нормативными правовыми актами управления.</w:t>
      </w:r>
    </w:p>
    <w:p w:rsidR="0028554B" w:rsidRDefault="0028554B">
      <w:pPr>
        <w:pStyle w:val="ConsPlusNormal"/>
        <w:jc w:val="both"/>
      </w:pPr>
      <w:r>
        <w:t xml:space="preserve">(п. 4.42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4.43. Публикует и актуализирует общедоступную информацию, созданную или полученную в ходе осуществления полномочий управлением, в форме открытых данных на официальном сайте управления в информационно-телекоммуникационной сети "Интернет".</w:t>
      </w:r>
    </w:p>
    <w:p w:rsidR="0028554B" w:rsidRDefault="0028554B">
      <w:pPr>
        <w:pStyle w:val="ConsPlusNormal"/>
        <w:jc w:val="both"/>
      </w:pPr>
      <w:r>
        <w:t xml:space="preserve">(п. 4.43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4.44. Создает, развивает и эксплуатирует информационные системы в установленной сфере деятельности управления и органов ЗАГС.</w:t>
      </w:r>
    </w:p>
    <w:p w:rsidR="0028554B" w:rsidRDefault="0028554B">
      <w:pPr>
        <w:pStyle w:val="ConsPlusNormal"/>
        <w:jc w:val="both"/>
      </w:pPr>
      <w:r>
        <w:t xml:space="preserve">(п. 4.44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4.45. Проводит конкурсы на замещение должностей государственной гражданской службы Кемеровской области - Кузбасса и включение гражданских служащих в кадровый резерв, проводит аттестацию гражданских служащих, проводит квалификационные экзамены гражданских служащих, организовывает профессиональное развитие гражданских служащих.</w:t>
      </w:r>
    </w:p>
    <w:p w:rsidR="0028554B" w:rsidRDefault="0028554B">
      <w:pPr>
        <w:pStyle w:val="ConsPlusNormal"/>
        <w:jc w:val="both"/>
      </w:pPr>
      <w:r>
        <w:t xml:space="preserve">(п. 4.45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4.46. Обеспечивает ведение кадровой работы и исполнения мероприятий по реализации антикоррупционной политики в управлении и органах ЗАГС.</w:t>
      </w:r>
    </w:p>
    <w:p w:rsidR="0028554B" w:rsidRDefault="0028554B">
      <w:pPr>
        <w:pStyle w:val="ConsPlusNormal"/>
        <w:jc w:val="both"/>
      </w:pPr>
      <w:r>
        <w:t xml:space="preserve">(п. 4.46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4.47. Обеспечивает реализацию мероприятий в области охраны труда в управлении и органах ЗАГС.</w:t>
      </w:r>
    </w:p>
    <w:p w:rsidR="0028554B" w:rsidRDefault="0028554B">
      <w:pPr>
        <w:pStyle w:val="ConsPlusNormal"/>
        <w:jc w:val="both"/>
      </w:pPr>
      <w:r>
        <w:t xml:space="preserve">(п. 4.47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4.48. Организует работы по воинскому учету и бронированию сотрудников управления и органов ЗАГС, пребывающих в запасе, и обеспечивает представление отчетности в порядке, определяемом Правительством Российской Федерации.</w:t>
      </w:r>
    </w:p>
    <w:p w:rsidR="0028554B" w:rsidRDefault="0028554B">
      <w:pPr>
        <w:pStyle w:val="ConsPlusNormal"/>
        <w:jc w:val="both"/>
      </w:pPr>
      <w:r>
        <w:t xml:space="preserve">(п. 4.48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4.49. Обеспечивает мобилизационную подготовку управления и органов ЗАГС во взаимодействии с исполнительными органами государственной власти Кемеровской области - Кузбасса.</w:t>
      </w:r>
    </w:p>
    <w:p w:rsidR="0028554B" w:rsidRDefault="0028554B">
      <w:pPr>
        <w:pStyle w:val="ConsPlusNormal"/>
        <w:jc w:val="both"/>
      </w:pPr>
      <w:r>
        <w:t xml:space="preserve">(п. 4.49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4.50. Организует в пределах своей компетенции выполнение мероприятий по гражданской обороне и защите населения, предупреждению и ликвидации чрезвычайных ситуаций, обеспечению пожарной безопасности в управлении и органах ЗАГС.</w:t>
      </w:r>
    </w:p>
    <w:p w:rsidR="0028554B" w:rsidRDefault="0028554B">
      <w:pPr>
        <w:pStyle w:val="ConsPlusNormal"/>
        <w:jc w:val="both"/>
      </w:pPr>
      <w:r>
        <w:t xml:space="preserve">(п. 4.50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4.51. Осуществляет в пределах своей компетенции мероприятия по противодействию терроризму и экстремизму в установленной сфере деятельности.</w:t>
      </w:r>
    </w:p>
    <w:p w:rsidR="0028554B" w:rsidRDefault="0028554B">
      <w:pPr>
        <w:pStyle w:val="ConsPlusNormal"/>
        <w:jc w:val="both"/>
      </w:pPr>
      <w:r>
        <w:t xml:space="preserve">(п. 4.51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4.52. Организует выполнение требований к антитеррористической защищенности объектов (территорий), находящихся в ведении управления.</w:t>
      </w:r>
    </w:p>
    <w:p w:rsidR="0028554B" w:rsidRDefault="0028554B">
      <w:pPr>
        <w:pStyle w:val="ConsPlusNormal"/>
        <w:jc w:val="both"/>
      </w:pPr>
      <w:r>
        <w:t xml:space="preserve">(п. 4.52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4.53. Участвует в разработке и реализации государственных программ Кемеровской области - Кузбасса в установленной сфере деятельности управления.</w:t>
      </w:r>
    </w:p>
    <w:p w:rsidR="0028554B" w:rsidRDefault="0028554B">
      <w:pPr>
        <w:pStyle w:val="ConsPlusNormal"/>
        <w:jc w:val="both"/>
      </w:pPr>
      <w:r>
        <w:t xml:space="preserve">(п. 4.53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 xml:space="preserve">4.54. Осуществляет иные функции в соответствии с федеральными законами и иными нормативными правовыми актами Российской Федерации, </w:t>
      </w:r>
      <w:hyperlink r:id="rId57" w:history="1">
        <w:r>
          <w:rPr>
            <w:color w:val="0000FF"/>
          </w:rPr>
          <w:t>Уставом</w:t>
        </w:r>
      </w:hyperlink>
      <w:r>
        <w:t xml:space="preserve"> Кемеровской области - Кузбасса, иными правовыми актами Кемеровской области - Кузбасса, а также настоящим Положением.</w:t>
      </w:r>
    </w:p>
    <w:p w:rsidR="0028554B" w:rsidRDefault="0028554B">
      <w:pPr>
        <w:pStyle w:val="ConsPlusNormal"/>
        <w:jc w:val="both"/>
      </w:pPr>
      <w:r>
        <w:t xml:space="preserve">(п. 4.54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5. Права управления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>В пределах установленных настоящим Положением задач и функций управление имеет право: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5.1. Вести переписку, запрашивать в установленном порядке от федеральных органов государственной власти, территориальных органов федеральных органов исполнительной власти, органов государственной власти Кемеровской области - Кузбасса, структурных подразделений Администрации Правительства Кузбасса, органов местного самоуправления, организаций информацию и материалы, необходимые для осуществления деятельности управления.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5.2. Организовывать профессиональную подготовку, переподготовку, повышение квалификации и стажировку гражданских служащих и работников управления.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5.3. Использовать средства бюджета Кемеровской области - Кузбасса в пределах утвержденных бюджетных ассигнований по целевому назначению.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5.4. Вносить предложения в Правительство Кемеровской области - Кузбасса о разработке проектов законов Кемеровской области - Кузбасса, нормативных правовых актов Губернатора Кемеровской области - Кузбасса и Правительства Кемеровской области - Кузбасса по вопросам, относящимся к установленной сфере деятельности управления.</w:t>
      </w:r>
    </w:p>
    <w:p w:rsidR="0028554B" w:rsidRDefault="0028554B">
      <w:pPr>
        <w:pStyle w:val="ConsPlusNormal"/>
        <w:jc w:val="both"/>
      </w:pPr>
      <w:r>
        <w:t xml:space="preserve">(п. 5.4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5.5. Обращаться в установленном порядке за содействием и разъяснениями в уполномоченный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состояния, и другие компетентные органы государственной власти либо привлекать экспертов в целях установления норм иностранного семейного права.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5.6. Готовить в установленном порядке проекты правовых актов Кемеровской области - Кузбасса по вопросам, относящимся к компетенции управления.</w:t>
      </w:r>
    </w:p>
    <w:p w:rsidR="0028554B" w:rsidRDefault="0028554B">
      <w:pPr>
        <w:pStyle w:val="ConsPlusNormal"/>
        <w:jc w:val="both"/>
      </w:pPr>
      <w:r>
        <w:t xml:space="preserve">(п. 5.6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5.7. Создавать координационные и совещательные органы (советы, комиссии, группы, коллегии) в установленной сфере деятельности управления.</w:t>
      </w:r>
    </w:p>
    <w:p w:rsidR="0028554B" w:rsidRDefault="0028554B">
      <w:pPr>
        <w:pStyle w:val="ConsPlusNormal"/>
        <w:jc w:val="both"/>
      </w:pPr>
      <w:r>
        <w:t xml:space="preserve">(п. 5.7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5.8. Обеспечивать профессиональную подготовку, переподготовку, повышение квалификации и стажировку гражданских служащих и работников управления и органов ЗАГС.</w:t>
      </w:r>
    </w:p>
    <w:p w:rsidR="0028554B" w:rsidRDefault="0028554B">
      <w:pPr>
        <w:pStyle w:val="ConsPlusNormal"/>
        <w:jc w:val="both"/>
      </w:pPr>
      <w:r>
        <w:t xml:space="preserve">(п. 5.8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5.9. Издавать в пределах своей компетенции в соответствии с законодательством Российской Федерации приказы, в том числе совместно с другими исполнительными органами государственной власти Кемеровской области - Кузбасса.</w:t>
      </w:r>
    </w:p>
    <w:p w:rsidR="0028554B" w:rsidRDefault="0028554B">
      <w:pPr>
        <w:pStyle w:val="ConsPlusNormal"/>
        <w:jc w:val="both"/>
      </w:pPr>
      <w:r>
        <w:t xml:space="preserve">(п. 5.9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5.10. Создавать в установленном порядке информационные системы и информационные ресурсы в целях реализации полномочий управления.</w:t>
      </w:r>
    </w:p>
    <w:p w:rsidR="0028554B" w:rsidRDefault="0028554B">
      <w:pPr>
        <w:pStyle w:val="ConsPlusNormal"/>
        <w:jc w:val="both"/>
      </w:pPr>
      <w:r>
        <w:t xml:space="preserve">(п. 5.10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5.11. Давать разъяснения юридическим и физическим лицам по вопросам, отнесенным к сфере деятельности управления.</w:t>
      </w:r>
    </w:p>
    <w:p w:rsidR="0028554B" w:rsidRDefault="0028554B">
      <w:pPr>
        <w:pStyle w:val="ConsPlusNormal"/>
        <w:jc w:val="both"/>
      </w:pPr>
      <w:r>
        <w:t xml:space="preserve">(п. 5.11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5.12. Награждать гражданских служащих и работников управления и органов ЗАГС, а также других лиц, почетными грамотами и благодарственными письмами управления.</w:t>
      </w:r>
    </w:p>
    <w:p w:rsidR="0028554B" w:rsidRDefault="0028554B">
      <w:pPr>
        <w:pStyle w:val="ConsPlusNormal"/>
        <w:jc w:val="both"/>
      </w:pPr>
      <w:r>
        <w:t xml:space="preserve">(п. 5.12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6. Организация деятельности управления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lastRenderedPageBreak/>
        <w:t>6.1. Управление возглавляет начальник, назначаемый на должность и освобождаемый от должности Губернатором Кемеровской области - Кузбасса, в том числе по представлению заместителя Губернатора Кемеровской области - Кузбасса (по внутренней политике),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Начальник управления имеет заместителей, которые в соответствии с приказом назначаются на должность и освобождаются от должности начальником управления.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На период временного отсутствия начальника управления по основаниям, предусмотренным действующим законодательством, исполнение его должностных обязанностей возлагается на основании приказа на одного из заместителей начальника управления. В случае отсутствия у заместителя начальника управления допуска к государственной тайне по соответствующей форме исполнение должностных обязанностей осуществляется в той части, по которой имеется допуск к государственной тайне. При отсутствии допуска к государственной тайне исполнение должностных обязанностей осуществляется в части, не связанной с использованием сведений, составляющих государственную тайну.</w:t>
      </w:r>
    </w:p>
    <w:p w:rsidR="0028554B" w:rsidRDefault="0028554B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6.2. Начальник управления: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руководит деятельностью управления, осуществляет права и обязанности, вытекающие из настоящего Положения, несет персональную ответственность за выполнение задач, возложенных на управление, за организацию его работы и работу с кадрами;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распределяет обязанности между своими заместителями и определяет полномочия руководителей структурных подразделений;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распределяет обязанности между гражданскими служащими и работниками управления и утверждает их должностные регламенты и должностные инструкции;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издает в пределах компетенции управления приказы, утверждает положения об отделах, инструкции, методические рекомендации;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представляет управление в отношениях с территориальными органами федеральных органов исполнительной власти, органами государственной власти Кемеровской области - Кузбасса, органами местного самоуправления, населением и организациями независимо от формы собственности по вопросам, входящим в его компетенцию;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утверждает в пределах установленных численности и фонда оплаты труда по согласованию с управлением кадров и государственной службы Администрации Правительства Кузбасса структуру и штатное расписание управления и органов ЗАГС;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 и выдает доверенности на представление интересов управления;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утверждает бюджетную смету управления и органов ЗАГС в пределах доведенных лимитов бюджетных обязательств на календарный год;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распоряжается денежными средствами и иным имуществом управления, имеет право первой подписи финансовых документов;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заключает от имени управления договоры, государственные контракты, совершает сделки в пределах утвержденных лимитов бюджетных обязательств;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lastRenderedPageBreak/>
        <w:t>заключает, изменяет и расторгает служебные контракты с гражданскими служащими и трудовые договоры с работниками управления и органов ЗАГС, поощряет, применяет к ним меры дисциплинарного взыскания, обеспечивает повышение квалификации;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организует исполнение федеральных законов, нормативных правовых актов Российской Федерации, законов Кемеровской области - Кузбасса, иных правовых актов Кемеровской области - Кузбасса в пределах своих полномочий;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осуществляет контроль за приведением в соответствие с действующим законодательством нормативных правовых актов Кемеровской области - Кузбасса (по вопросам курируемой сферы деятельности);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осуществляет контроль за качеством и своевременностью исполнения поручений, данных им гражданским служащим и работникам управления, за соблюдением ими положений должностных регламентов и должностных инструкций, трудовой дисциплины, служебного и трудового распорядка и техники безопасности;</w:t>
      </w:r>
    </w:p>
    <w:p w:rsidR="0028554B" w:rsidRDefault="0028554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осуществляет контроль и несет ответственность за искажение бюджетной, налоговой, статистической и иной отчетности и несоблюдение сроков ее представления;</w:t>
      </w:r>
    </w:p>
    <w:p w:rsidR="0028554B" w:rsidRDefault="0028554B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использует электронную подпись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и скрепленного печатью, а также при согласовании электронных документов в автоматизированных системах;</w:t>
      </w:r>
    </w:p>
    <w:p w:rsidR="0028554B" w:rsidRDefault="0028554B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24.12.2021 N 782)</w:t>
      </w:r>
    </w:p>
    <w:p w:rsidR="0028554B" w:rsidRDefault="0028554B">
      <w:pPr>
        <w:pStyle w:val="ConsPlusNormal"/>
        <w:spacing w:before="220"/>
        <w:ind w:firstLine="540"/>
        <w:jc w:val="both"/>
      </w:pPr>
      <w:r>
        <w:t>осуществляет иные полномочия в пределах своей компетенции в соответствии с действующим законодательством.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Title"/>
        <w:jc w:val="center"/>
        <w:outlineLvl w:val="1"/>
      </w:pPr>
      <w:r>
        <w:t>7. Заключительные положения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ind w:firstLine="540"/>
        <w:jc w:val="both"/>
      </w:pPr>
      <w:r>
        <w:t>Управление может быть переименовано или упразднено в порядке, установленном действующим законодательством.</w:t>
      </w: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jc w:val="both"/>
      </w:pPr>
    </w:p>
    <w:p w:rsidR="0028554B" w:rsidRDefault="00285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271" w:rsidRDefault="00DA7271">
      <w:bookmarkStart w:id="1" w:name="_GoBack"/>
      <w:bookmarkEnd w:id="1"/>
    </w:p>
    <w:sectPr w:rsidR="00DA7271" w:rsidSect="0018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B"/>
    <w:rsid w:val="0028554B"/>
    <w:rsid w:val="00D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AABE-87FE-4FFE-BE72-25782764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5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33F0B5518CDC59EB0E4D15B53B88E88EAC3B3D43FFF8833E0C472CA387F4F4CB63D87DF97EF72EDD771E92B51836D7P8b4D" TargetMode="External"/><Relationship Id="rId18" Type="http://schemas.openxmlformats.org/officeDocument/2006/relationships/hyperlink" Target="consultantplus://offline/ref=1633F0B5518CDC59EB0E4D03B657D4ED88AF623541ABA4DF32061274FCDEA4B39A658D2FA32BFB31DC691CP9b1D" TargetMode="External"/><Relationship Id="rId26" Type="http://schemas.openxmlformats.org/officeDocument/2006/relationships/hyperlink" Target="consultantplus://offline/ref=1633F0B5518CDC59EB0E4D15B53B88E88EAC3B3D4BFFFA8A3A0E1A26ABDEF8F6CC6C8778FE6FF72EDE691E92A2116284C261568D77D3D4E82684E336P6bBD" TargetMode="External"/><Relationship Id="rId39" Type="http://schemas.openxmlformats.org/officeDocument/2006/relationships/hyperlink" Target="consultantplus://offline/ref=1633F0B5518CDC59EB0E4D15B53B88E88EAC3B3D4BFFFA8A3A0E1A26ABDEF8F6CC6C8778FE6FF72EDE691E97AA116284C261568D77D3D4E82684E336P6bBD" TargetMode="External"/><Relationship Id="rId21" Type="http://schemas.openxmlformats.org/officeDocument/2006/relationships/hyperlink" Target="consultantplus://offline/ref=1633F0B5518CDC59EB0E4D15B53B88E88EAC3B3D4BFFFA8A3A0E1A26ABDEF8F6CC6C8778FE6FF72EDE691E93AC116284C261568D77D3D4E82684E336P6bBD" TargetMode="External"/><Relationship Id="rId34" Type="http://schemas.openxmlformats.org/officeDocument/2006/relationships/hyperlink" Target="consultantplus://offline/ref=1633F0B5518CDC59EB0E4D15B53B88E88EAC3B3D4BFFFA8A3A0E1A26ABDEF8F6CC6C8778FE6FF72EDE691E90A9116284C261568D77D3D4E82684E336P6bBD" TargetMode="External"/><Relationship Id="rId42" Type="http://schemas.openxmlformats.org/officeDocument/2006/relationships/hyperlink" Target="consultantplus://offline/ref=1633F0B5518CDC59EB0E4D15B53B88E88EAC3B3D4BFFFA8A3A0E1A26ABDEF8F6CC6C8778FE6FF72EDE691E97AE116284C261568D77D3D4E82684E336P6bBD" TargetMode="External"/><Relationship Id="rId47" Type="http://schemas.openxmlformats.org/officeDocument/2006/relationships/hyperlink" Target="consultantplus://offline/ref=1633F0B5518CDC59EB0E4D15B53B88E88EAC3B3D4BFFFA8A3A0E1A26ABDEF8F6CC6C8778FE6FF72EDE691E96AB116284C261568D77D3D4E82684E336P6bBD" TargetMode="External"/><Relationship Id="rId50" Type="http://schemas.openxmlformats.org/officeDocument/2006/relationships/hyperlink" Target="consultantplus://offline/ref=1633F0B5518CDC59EB0E4D15B53B88E88EAC3B3D4BFFFA8A3A0E1A26ABDEF8F6CC6C8778FE6FF72EDE691E96A8116284C261568D77D3D4E82684E336P6bBD" TargetMode="External"/><Relationship Id="rId55" Type="http://schemas.openxmlformats.org/officeDocument/2006/relationships/hyperlink" Target="consultantplus://offline/ref=1633F0B5518CDC59EB0E4D15B53B88E88EAC3B3D4BFFFA8A3A0E1A26ABDEF8F6CC6C8778FE6FF72EDE691E96A3116284C261568D77D3D4E82684E336P6bBD" TargetMode="External"/><Relationship Id="rId63" Type="http://schemas.openxmlformats.org/officeDocument/2006/relationships/hyperlink" Target="consultantplus://offline/ref=1633F0B5518CDC59EB0E4D15B53B88E88EAC3B3D4BFFFA8A3A0E1A26ABDEF8F6CC6C8778FE6FF72EDE691E95AC116284C261568D77D3D4E82684E336P6bBD" TargetMode="External"/><Relationship Id="rId68" Type="http://schemas.openxmlformats.org/officeDocument/2006/relationships/hyperlink" Target="consultantplus://offline/ref=1633F0B5518CDC59EB0E4D15B53B88E88EAC3B3D4BFFFA8A3A0E1A26ABDEF8F6CC6C8778FE6FF72EDE691E94AF116284C261568D77D3D4E82684E336P6bBD" TargetMode="External"/><Relationship Id="rId7" Type="http://schemas.openxmlformats.org/officeDocument/2006/relationships/hyperlink" Target="consultantplus://offline/ref=1633F0B5518CDC59EB0E4D15B53B88E88EAC3B3D4BFDFB8A38041A26ABDEF8F6CC6C8778EC6FAF22DF6A0093AA0434D584P3b6D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3F0B5518CDC59EB0E4D15B53B88E88EAC3B3D4BFCFB8F39021A26ABDEF8F6CC6C8778EC6FAF22DF6A0093AA0434D584P3b6D" TargetMode="External"/><Relationship Id="rId29" Type="http://schemas.openxmlformats.org/officeDocument/2006/relationships/hyperlink" Target="consultantplus://offline/ref=1633F0B5518CDC59EB0E4D15B53B88E88EAC3B3D4BFFFA8A3A0E1A26ABDEF8F6CC6C8778FE6FF72EDE691E91AF116284C261568D77D3D4E82684E336P6b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3F0B5518CDC59EB0E4D15B53B88E88EAC3B3D4BFDFC8A39071A26ABDEF8F6CC6C8778EC6FAF22DF6A0093AA0434D584P3b6D" TargetMode="External"/><Relationship Id="rId11" Type="http://schemas.openxmlformats.org/officeDocument/2006/relationships/hyperlink" Target="consultantplus://offline/ref=1633F0B5518CDC59EB0E4D15B53B88E88EAC3B3D42FCFC8C380C472CA387F4F4CB63D87DF97EF72EDD771E92B51836D7P8b4D" TargetMode="External"/><Relationship Id="rId24" Type="http://schemas.openxmlformats.org/officeDocument/2006/relationships/hyperlink" Target="consultantplus://offline/ref=1633F0B5518CDC59EB0E4D15B53B88E88EAC3B3D4BFFFA8A3A0E1A26ABDEF8F6CC6C8778FE6FF72EDE691E92A9116284C261568D77D3D4E82684E336P6bBD" TargetMode="External"/><Relationship Id="rId32" Type="http://schemas.openxmlformats.org/officeDocument/2006/relationships/hyperlink" Target="consultantplus://offline/ref=1633F0B5518CDC59EB0E4D15B53B88E88EAC3B3D4BFFFA8A3A0E1A26ABDEF8F6CC6C8778FE6FF72EDE691E91A2116284C261568D77D3D4E82684E336P6bBD" TargetMode="External"/><Relationship Id="rId37" Type="http://schemas.openxmlformats.org/officeDocument/2006/relationships/hyperlink" Target="consultantplus://offline/ref=1633F0B5518CDC59EB0E4D15B53B88E88EAC3B3D4BFFFA8A3A0E1A26ABDEF8F6CC6C8778FE6FF72EDE691E90AC116284C261568D77D3D4E82684E336P6bBD" TargetMode="External"/><Relationship Id="rId40" Type="http://schemas.openxmlformats.org/officeDocument/2006/relationships/hyperlink" Target="consultantplus://offline/ref=1633F0B5518CDC59EB0E4D15B53B88E88EAC3B3D4BFFFA8A3A0E1A26ABDEF8F6CC6C8778FE6FF72EDE691E97A8116284C261568D77D3D4E82684E336P6bBD" TargetMode="External"/><Relationship Id="rId45" Type="http://schemas.openxmlformats.org/officeDocument/2006/relationships/hyperlink" Target="consultantplus://offline/ref=1633F0B5518CDC59EB0E4D15B53B88E88EAC3B3D4BFFFA8A3A0E1A26ABDEF8F6CC6C8778FE6FF72EDE691E97A3116284C261568D77D3D4E82684E336P6bBD" TargetMode="External"/><Relationship Id="rId53" Type="http://schemas.openxmlformats.org/officeDocument/2006/relationships/hyperlink" Target="consultantplus://offline/ref=1633F0B5518CDC59EB0E4D15B53B88E88EAC3B3D4BFFFA8A3A0E1A26ABDEF8F6CC6C8778FE6FF72EDE691E96AD116284C261568D77D3D4E82684E336P6bBD" TargetMode="External"/><Relationship Id="rId58" Type="http://schemas.openxmlformats.org/officeDocument/2006/relationships/hyperlink" Target="consultantplus://offline/ref=1633F0B5518CDC59EB0E4D15B53B88E88EAC3B3D4BFFFA8A3A0E1A26ABDEF8F6CC6C8778FE6FF72EDE691E95AB116284C261568D77D3D4E82684E336P6bBD" TargetMode="External"/><Relationship Id="rId66" Type="http://schemas.openxmlformats.org/officeDocument/2006/relationships/hyperlink" Target="consultantplus://offline/ref=1633F0B5518CDC59EB0E4D15B53B88E88EAC3B3D4BFFFA8A3A0E1A26ABDEF8F6CC6C8778FE6FF72EDE691E94AB116284C261568D77D3D4E82684E336P6bBD" TargetMode="External"/><Relationship Id="rId5" Type="http://schemas.openxmlformats.org/officeDocument/2006/relationships/hyperlink" Target="consultantplus://offline/ref=1633F0B5518CDC59EB0E4D15B53B88E88EAC3B3D4BFFFA8A3A0E1A26ABDEF8F6CC6C8778FE6FF72EDE691E93AE116284C261568D77D3D4E82684E336P6bBD" TargetMode="External"/><Relationship Id="rId15" Type="http://schemas.openxmlformats.org/officeDocument/2006/relationships/hyperlink" Target="consultantplus://offline/ref=1633F0B5518CDC59EB0E4D15B53B88E88EAC3B3D4BFFFA8A3A0E1A26ABDEF8F6CC6C8778FE6FF72EDE691E93AE116284C261568D77D3D4E82684E336P6bBD" TargetMode="External"/><Relationship Id="rId23" Type="http://schemas.openxmlformats.org/officeDocument/2006/relationships/hyperlink" Target="consultantplus://offline/ref=1633F0B5518CDC59EB0E4D15B53B88E88EAC3B3D4BFFFA8A3A0E1A26ABDEF8F6CC6C8778FE6FF72EDE691E92AB116284C261568D77D3D4E82684E336P6bBD" TargetMode="External"/><Relationship Id="rId28" Type="http://schemas.openxmlformats.org/officeDocument/2006/relationships/hyperlink" Target="consultantplus://offline/ref=1633F0B5518CDC59EB0E4D15B53B88E88EAC3B3D4BFFFA8A3A0E1A26ABDEF8F6CC6C8778FE6FF72EDE691E91A9116284C261568D77D3D4E82684E336P6bBD" TargetMode="External"/><Relationship Id="rId36" Type="http://schemas.openxmlformats.org/officeDocument/2006/relationships/hyperlink" Target="consultantplus://offline/ref=1633F0B5518CDC59EB0E4D15B53B88E88EAC3B3D4BFFFA8A3A0E1A26ABDEF8F6CC6C8778FE6FF72EDE691E90AE116284C261568D77D3D4E82684E336P6bBD" TargetMode="External"/><Relationship Id="rId49" Type="http://schemas.openxmlformats.org/officeDocument/2006/relationships/hyperlink" Target="consultantplus://offline/ref=1633F0B5518CDC59EB0E4D15B53B88E88EAC3B3D4BFFFA8A3A0E1A26ABDEF8F6CC6C8778FE6FF72EDE691E96A9116284C261568D77D3D4E82684E336P6bBD" TargetMode="External"/><Relationship Id="rId57" Type="http://schemas.openxmlformats.org/officeDocument/2006/relationships/hyperlink" Target="consultantplus://offline/ref=1633F0B5518CDC59EB0E4D15B53B88E88EAC3B3D4BFFF98F3D041A26ABDEF8F6CC6C8778EC6FAF22DF6A0093AA0434D584P3b6D" TargetMode="External"/><Relationship Id="rId61" Type="http://schemas.openxmlformats.org/officeDocument/2006/relationships/hyperlink" Target="consultantplus://offline/ref=1633F0B5518CDC59EB0E4D15B53B88E88EAC3B3D4BFFFA8A3A0E1A26ABDEF8F6CC6C8778FE6FF72EDE691E95AE116284C261568D77D3D4E82684E336P6bBD" TargetMode="External"/><Relationship Id="rId10" Type="http://schemas.openxmlformats.org/officeDocument/2006/relationships/hyperlink" Target="consultantplus://offline/ref=1633F0B5518CDC59EB0E4D15B53B88E88EAC3B3D4DF4FE8F3C0C472CA387F4F4CB63D87DF97EF72EDD771E92B51836D7P8b4D" TargetMode="External"/><Relationship Id="rId19" Type="http://schemas.openxmlformats.org/officeDocument/2006/relationships/hyperlink" Target="consultantplus://offline/ref=1633F0B5518CDC59EB0E4D15B53B88E88EAC3B3D4BFFF98F3D041A26ABDEF8F6CC6C8778EC6FAF22DF6A0093AA0434D584P3b6D" TargetMode="External"/><Relationship Id="rId31" Type="http://schemas.openxmlformats.org/officeDocument/2006/relationships/hyperlink" Target="consultantplus://offline/ref=1633F0B5518CDC59EB0E4D15B53B88E88EAC3B3D4BFFFA8A3A0E1A26ABDEF8F6CC6C8778FE6FF72EDE691E91AC116284C261568D77D3D4E82684E336P6bBD" TargetMode="External"/><Relationship Id="rId44" Type="http://schemas.openxmlformats.org/officeDocument/2006/relationships/hyperlink" Target="consultantplus://offline/ref=1633F0B5518CDC59EB0E4D15B53B88E88EAC3B3D4BFFFA8A3A0E1A26ABDEF8F6CC6C8778FE6FF72EDE691E97AC116284C261568D77D3D4E82684E336P6bBD" TargetMode="External"/><Relationship Id="rId52" Type="http://schemas.openxmlformats.org/officeDocument/2006/relationships/hyperlink" Target="consultantplus://offline/ref=1633F0B5518CDC59EB0E4D15B53B88E88EAC3B3D4BFFFA8A3A0E1A26ABDEF8F6CC6C8778FE6FF72EDE691E96AE116284C261568D77D3D4E82684E336P6bBD" TargetMode="External"/><Relationship Id="rId60" Type="http://schemas.openxmlformats.org/officeDocument/2006/relationships/hyperlink" Target="consultantplus://offline/ref=1633F0B5518CDC59EB0E4D15B53B88E88EAC3B3D4BFFFA8A3A0E1A26ABDEF8F6CC6C8778FE6FF72EDE691E95A8116284C261568D77D3D4E82684E336P6bBD" TargetMode="External"/><Relationship Id="rId65" Type="http://schemas.openxmlformats.org/officeDocument/2006/relationships/hyperlink" Target="consultantplus://offline/ref=1633F0B5518CDC59EB0E4D15B53B88E88EAC3B3D4BFFFA8A3A0E1A26ABDEF8F6CC6C8778FE6FF72EDE691E95A2116284C261568D77D3D4E82684E336P6b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33F0B5518CDC59EB0E4D15B53B88E88EAC3B3D4CFAF088370C472CA387F4F4CB63D87DF97EF72EDD771E92B51836D7P8b4D" TargetMode="External"/><Relationship Id="rId14" Type="http://schemas.openxmlformats.org/officeDocument/2006/relationships/hyperlink" Target="consultantplus://offline/ref=1633F0B5518CDC59EB0E4D15B53B88E88EAC3B3D4BFDFB8A3D001A26ABDEF8F6CC6C8778EC6FAF22DF6A0093AA0434D584P3b6D" TargetMode="External"/><Relationship Id="rId22" Type="http://schemas.openxmlformats.org/officeDocument/2006/relationships/hyperlink" Target="consultantplus://offline/ref=1633F0B5518CDC59EB0E4D15B53B88E88EAC3B3D4BFFFA8A3A0E1A26ABDEF8F6CC6C8778FE6FF72EDE691E93A2116284C261568D77D3D4E82684E336P6bBD" TargetMode="External"/><Relationship Id="rId27" Type="http://schemas.openxmlformats.org/officeDocument/2006/relationships/hyperlink" Target="consultantplus://offline/ref=1633F0B5518CDC59EB0E4D15B53B88E88EAC3B3D4BFFFA8A3A0E1A26ABDEF8F6CC6C8778FE6FF72EDE691E91AB116284C261568D77D3D4E82684E336P6bBD" TargetMode="External"/><Relationship Id="rId30" Type="http://schemas.openxmlformats.org/officeDocument/2006/relationships/hyperlink" Target="consultantplus://offline/ref=1633F0B5518CDC59EB0E4D15B53B88E88EAC3B3D4BFFFA8A3A0E1A26ABDEF8F6CC6C8778FE6FF72EDE691E91AD116284C261568D77D3D4E82684E336P6bBD" TargetMode="External"/><Relationship Id="rId35" Type="http://schemas.openxmlformats.org/officeDocument/2006/relationships/hyperlink" Target="consultantplus://offline/ref=1633F0B5518CDC59EB0E4D15B53B88E88EAC3B3D4BFFFA8A3A0E1A26ABDEF8F6CC6C8778FE6FF72EDE691E90A8116284C261568D77D3D4E82684E336P6bBD" TargetMode="External"/><Relationship Id="rId43" Type="http://schemas.openxmlformats.org/officeDocument/2006/relationships/hyperlink" Target="consultantplus://offline/ref=1633F0B5518CDC59EB0E4D15B53B88E88EAC3B3D4BFFFA8A3A0E1A26ABDEF8F6CC6C8778FE6FF72EDE691E97AD116284C261568D77D3D4E82684E336P6bBD" TargetMode="External"/><Relationship Id="rId48" Type="http://schemas.openxmlformats.org/officeDocument/2006/relationships/hyperlink" Target="consultantplus://offline/ref=1633F0B5518CDC59EB0E4D15B53B88E88EAC3B3D4BFFFA8A3A0E1A26ABDEF8F6CC6C8778FE6FF72EDE691E96AA116284C261568D77D3D4E82684E336P6bBD" TargetMode="External"/><Relationship Id="rId56" Type="http://schemas.openxmlformats.org/officeDocument/2006/relationships/hyperlink" Target="consultantplus://offline/ref=1633F0B5518CDC59EB0E4D15B53B88E88EAC3B3D4BFFFA8A3A0E1A26ABDEF8F6CC6C8778FE6FF72EDE691E96A2116284C261568D77D3D4E82684E336P6bBD" TargetMode="External"/><Relationship Id="rId64" Type="http://schemas.openxmlformats.org/officeDocument/2006/relationships/hyperlink" Target="consultantplus://offline/ref=1633F0B5518CDC59EB0E4D15B53B88E88EAC3B3D4BFFFA8A3A0E1A26ABDEF8F6CC6C8778FE6FF72EDE691E95A3116284C261568D77D3D4E82684E336P6bBD" TargetMode="External"/><Relationship Id="rId69" Type="http://schemas.openxmlformats.org/officeDocument/2006/relationships/hyperlink" Target="consultantplus://offline/ref=1633F0B5518CDC59EB0E4D15B53B88E88EAC3B3D4BFFFA8A3A0E1A26ABDEF8F6CC6C8778FE6FF72EDE691E94AD116284C261568D77D3D4E82684E336P6bBD" TargetMode="External"/><Relationship Id="rId8" Type="http://schemas.openxmlformats.org/officeDocument/2006/relationships/hyperlink" Target="consultantplus://offline/ref=1633F0B5518CDC59EB0E4D15B53B88E88EAC3B3D42FCFD8E380C472CA387F4F4CB63D87DF97EF72EDD771E92B51836D7P8b4D" TargetMode="External"/><Relationship Id="rId51" Type="http://schemas.openxmlformats.org/officeDocument/2006/relationships/hyperlink" Target="consultantplus://offline/ref=1633F0B5518CDC59EB0E4D15B53B88E88EAC3B3D4BFFFA8A3A0E1A26ABDEF8F6CC6C8778FE6FF72EDE691E96AF116284C261568D77D3D4E82684E336P6bB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33F0B5518CDC59EB0E4D15B53B88E88EAC3B3D42F4FD833A0C472CA387F4F4CB63D87DF97EF72EDD771E92B51836D7P8b4D" TargetMode="External"/><Relationship Id="rId17" Type="http://schemas.openxmlformats.org/officeDocument/2006/relationships/hyperlink" Target="consultantplus://offline/ref=1633F0B5518CDC59EB0E4D03B657D4ED8EA760364BF5F3DD63531C71F48EFEA38C2C812DBD2BFF2ADD624AC2EF4F3BD4852A5B8D6ACFD4EBP3bAD" TargetMode="External"/><Relationship Id="rId25" Type="http://schemas.openxmlformats.org/officeDocument/2006/relationships/hyperlink" Target="consultantplus://offline/ref=1633F0B5518CDC59EB0E4D15B53B88E88EAC3B3D4BFFFA8A3A0E1A26ABDEF8F6CC6C8778FE6FF72EDE691E92AC116284C261568D77D3D4E82684E336P6bBD" TargetMode="External"/><Relationship Id="rId33" Type="http://schemas.openxmlformats.org/officeDocument/2006/relationships/hyperlink" Target="consultantplus://offline/ref=1633F0B5518CDC59EB0E4D15B53B88E88EAC3B3D4BFFFA8A3A0E1A26ABDEF8F6CC6C8778FE6FF72EDE691E90AA116284C261568D77D3D4E82684E336P6bBD" TargetMode="External"/><Relationship Id="rId38" Type="http://schemas.openxmlformats.org/officeDocument/2006/relationships/hyperlink" Target="consultantplus://offline/ref=1633F0B5518CDC59EB0E4D15B53B88E88EAC3B3D4BFFFA8A3A0E1A26ABDEF8F6CC6C8778FE6FF72EDE691E90A2116284C261568D77D3D4E82684E336P6bBD" TargetMode="External"/><Relationship Id="rId46" Type="http://schemas.openxmlformats.org/officeDocument/2006/relationships/hyperlink" Target="consultantplus://offline/ref=1633F0B5518CDC59EB0E4D15B53B88E88EAC3B3D4BFFFA8A3A0E1A26ABDEF8F6CC6C8778FE6FF72EDE691E97A2116284C261568D77D3D4E82684E336P6bBD" TargetMode="External"/><Relationship Id="rId59" Type="http://schemas.openxmlformats.org/officeDocument/2006/relationships/hyperlink" Target="consultantplus://offline/ref=1633F0B5518CDC59EB0E4D15B53B88E88EAC3B3D4BFFFA8A3A0E1A26ABDEF8F6CC6C8778FE6FF72EDE691E95AA116284C261568D77D3D4E82684E336P6bBD" TargetMode="External"/><Relationship Id="rId67" Type="http://schemas.openxmlformats.org/officeDocument/2006/relationships/hyperlink" Target="consultantplus://offline/ref=1633F0B5518CDC59EB0E4D15B53B88E88EAC3B3D4BFFFA8A3A0E1A26ABDEF8F6CC6C8778FE6FF72EDE691E94AA116284C261568D77D3D4E82684E336P6bBD" TargetMode="External"/><Relationship Id="rId20" Type="http://schemas.openxmlformats.org/officeDocument/2006/relationships/hyperlink" Target="consultantplus://offline/ref=1633F0B5518CDC59EB0E4D15B53B88E88EAC3B3D4BFFFA8A3A0E1A26ABDEF8F6CC6C8778FE6FF72EDE691E93AD116284C261568D77D3D4E82684E336P6bBD" TargetMode="External"/><Relationship Id="rId41" Type="http://schemas.openxmlformats.org/officeDocument/2006/relationships/hyperlink" Target="consultantplus://offline/ref=1633F0B5518CDC59EB0E4D15B53B88E88EAC3B3D4BFFFA8A3A0E1A26ABDEF8F6CC6C8778FE6FF72EDE691E97AF116284C261568D77D3D4E82684E336P6bBD" TargetMode="External"/><Relationship Id="rId54" Type="http://schemas.openxmlformats.org/officeDocument/2006/relationships/hyperlink" Target="consultantplus://offline/ref=1633F0B5518CDC59EB0E4D15B53B88E88EAC3B3D4BFFFA8A3A0E1A26ABDEF8F6CC6C8778FE6FF72EDE691E96AC116284C261568D77D3D4E82684E336P6bBD" TargetMode="External"/><Relationship Id="rId62" Type="http://schemas.openxmlformats.org/officeDocument/2006/relationships/hyperlink" Target="consultantplus://offline/ref=1633F0B5518CDC59EB0E4D15B53B88E88EAC3B3D4BFFFA8A3A0E1A26ABDEF8F6CC6C8778FE6FF72EDE691E95AD116284C261568D77D3D4E82684E336P6bBD" TargetMode="External"/><Relationship Id="rId70" Type="http://schemas.openxmlformats.org/officeDocument/2006/relationships/hyperlink" Target="consultantplus://offline/ref=1633F0B5518CDC59EB0E4D15B53B88E88EAC3B3D4BFFFA8A3A0E1A26ABDEF8F6CC6C8778FE6FF72EDE691E94AC116284C261568D77D3D4E82684E336P6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6381</Words>
  <Characters>36377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Cons2</dc:creator>
  <cp:keywords/>
  <dc:description/>
  <cp:lastModifiedBy>Cons2</cp:lastModifiedBy>
  <cp:revision>2</cp:revision>
  <dcterms:created xsi:type="dcterms:W3CDTF">2022-01-13T03:27:00Z</dcterms:created>
  <dcterms:modified xsi:type="dcterms:W3CDTF">2022-01-13T03:28:00Z</dcterms:modified>
</cp:coreProperties>
</file>